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8A717" w14:textId="5D6F70CF" w:rsidR="00B70DD4" w:rsidRPr="00D776DE" w:rsidRDefault="00B70DD4" w:rsidP="00D776DE">
      <w:pPr>
        <w:pStyle w:val="Heading1"/>
        <w:rPr>
          <w:rFonts w:ascii="Calibri" w:hAnsi="Calibri" w:cs="Calibri"/>
          <w:color w:val="auto"/>
          <w:sz w:val="44"/>
          <w:szCs w:val="44"/>
        </w:rPr>
      </w:pPr>
      <w:r w:rsidRPr="00D776DE">
        <w:rPr>
          <w:rFonts w:ascii="Calibri" w:hAnsi="Calibri" w:cs="Calibri"/>
          <w:color w:val="auto"/>
          <w:sz w:val="44"/>
          <w:szCs w:val="44"/>
        </w:rPr>
        <w:t>Active Travel Champions</w:t>
      </w:r>
    </w:p>
    <w:p w14:paraId="17BEFADE" w14:textId="77777777" w:rsidR="00B70DD4" w:rsidRPr="005B0982" w:rsidRDefault="00B70DD4" w:rsidP="00B70DD4">
      <w:pPr>
        <w:pStyle w:val="NoSpacing"/>
        <w:jc w:val="center"/>
        <w:rPr>
          <w:b/>
          <w:sz w:val="32"/>
          <w:szCs w:val="32"/>
          <w:u w:val="single"/>
        </w:rPr>
      </w:pPr>
    </w:p>
    <w:p w14:paraId="14AAE480" w14:textId="77777777" w:rsidR="00B70DD4" w:rsidRPr="00B70DD4" w:rsidRDefault="00B70DD4" w:rsidP="00B70DD4">
      <w:pPr>
        <w:spacing w:before="240" w:after="360"/>
        <w:jc w:val="both"/>
        <w:rPr>
          <w:sz w:val="23"/>
          <w:szCs w:val="23"/>
        </w:rPr>
      </w:pPr>
      <w:r w:rsidRPr="00B70DD4">
        <w:rPr>
          <w:sz w:val="23"/>
          <w:szCs w:val="23"/>
        </w:rPr>
        <w:t xml:space="preserve">The purpose of the </w:t>
      </w:r>
      <w:r w:rsidR="00AB5E64">
        <w:rPr>
          <w:sz w:val="23"/>
          <w:szCs w:val="23"/>
        </w:rPr>
        <w:t xml:space="preserve">Active Travel </w:t>
      </w:r>
      <w:r w:rsidRPr="00B70DD4">
        <w:rPr>
          <w:sz w:val="23"/>
          <w:szCs w:val="23"/>
        </w:rPr>
        <w:t>Champions project is to get more people walking or cycling to work through peer lead support. By actively promoting sustainable travel, people start to see this behaviour as normal. Research has shown that the behaviour of those around us has more influence over our own behaviour than messages about the environment, economy, and social responsibility.</w:t>
      </w:r>
    </w:p>
    <w:p w14:paraId="7B0CD1C5" w14:textId="77777777" w:rsidR="00B70DD4" w:rsidRPr="00B70DD4" w:rsidRDefault="00AB5E64" w:rsidP="00B70DD4">
      <w:pPr>
        <w:spacing w:before="240" w:after="360"/>
        <w:jc w:val="both"/>
        <w:rPr>
          <w:sz w:val="23"/>
          <w:szCs w:val="23"/>
        </w:rPr>
      </w:pPr>
      <w:r>
        <w:rPr>
          <w:sz w:val="23"/>
          <w:szCs w:val="23"/>
        </w:rPr>
        <w:t>We currently have over 25</w:t>
      </w:r>
      <w:r w:rsidR="00B70DD4" w:rsidRPr="00B70DD4">
        <w:rPr>
          <w:sz w:val="23"/>
          <w:szCs w:val="23"/>
        </w:rPr>
        <w:t xml:space="preserve">0 </w:t>
      </w:r>
      <w:r>
        <w:rPr>
          <w:sz w:val="23"/>
          <w:szCs w:val="23"/>
        </w:rPr>
        <w:t>Ac</w:t>
      </w:r>
      <w:r w:rsidR="00CB3631">
        <w:rPr>
          <w:sz w:val="23"/>
          <w:szCs w:val="23"/>
        </w:rPr>
        <w:t>tive Travel Champions, f</w:t>
      </w:r>
      <w:r>
        <w:rPr>
          <w:sz w:val="23"/>
          <w:szCs w:val="23"/>
        </w:rPr>
        <w:t>rom the largest em</w:t>
      </w:r>
      <w:r w:rsidR="00CB3631">
        <w:rPr>
          <w:sz w:val="23"/>
          <w:szCs w:val="23"/>
        </w:rPr>
        <w:t>ployers in the region to smallest</w:t>
      </w:r>
      <w:r>
        <w:rPr>
          <w:sz w:val="23"/>
          <w:szCs w:val="23"/>
        </w:rPr>
        <w:t xml:space="preserve">, across all sectors. </w:t>
      </w:r>
      <w:r w:rsidR="004A01B1">
        <w:rPr>
          <w:sz w:val="23"/>
          <w:szCs w:val="23"/>
        </w:rPr>
        <w:t>Imagine, if</w:t>
      </w:r>
      <w:r>
        <w:rPr>
          <w:sz w:val="23"/>
          <w:szCs w:val="23"/>
        </w:rPr>
        <w:t xml:space="preserve"> each Active Travel Champion</w:t>
      </w:r>
      <w:r w:rsidR="00B70DD4" w:rsidRPr="00B70DD4">
        <w:rPr>
          <w:sz w:val="23"/>
          <w:szCs w:val="23"/>
        </w:rPr>
        <w:t xml:space="preserve"> </w:t>
      </w:r>
      <w:r w:rsidR="004A01B1">
        <w:rPr>
          <w:sz w:val="23"/>
          <w:szCs w:val="23"/>
        </w:rPr>
        <w:t>was able to encourage</w:t>
      </w:r>
      <w:r w:rsidR="00B70DD4" w:rsidRPr="00B70DD4">
        <w:rPr>
          <w:sz w:val="23"/>
          <w:szCs w:val="23"/>
        </w:rPr>
        <w:t xml:space="preserve"> 5 people to </w:t>
      </w:r>
      <w:r w:rsidR="004A01B1">
        <w:rPr>
          <w:sz w:val="23"/>
          <w:szCs w:val="23"/>
        </w:rPr>
        <w:t>swap t</w:t>
      </w:r>
      <w:r w:rsidR="00B70DD4" w:rsidRPr="00B70DD4">
        <w:rPr>
          <w:sz w:val="23"/>
          <w:szCs w:val="23"/>
        </w:rPr>
        <w:t>he</w:t>
      </w:r>
      <w:r w:rsidR="004A01B1">
        <w:rPr>
          <w:sz w:val="23"/>
          <w:szCs w:val="23"/>
        </w:rPr>
        <w:t>ir</w:t>
      </w:r>
      <w:r w:rsidR="00B70DD4" w:rsidRPr="00B70DD4">
        <w:rPr>
          <w:sz w:val="23"/>
          <w:szCs w:val="23"/>
        </w:rPr>
        <w:t xml:space="preserve"> car and start walking, cycling or cat</w:t>
      </w:r>
      <w:r w:rsidR="004A01B1">
        <w:rPr>
          <w:sz w:val="23"/>
          <w:szCs w:val="23"/>
        </w:rPr>
        <w:t>ching the bus that would be 1,25</w:t>
      </w:r>
      <w:r w:rsidR="00B70DD4" w:rsidRPr="00B70DD4">
        <w:rPr>
          <w:sz w:val="23"/>
          <w:szCs w:val="23"/>
        </w:rPr>
        <w:t>0 less cars on the road</w:t>
      </w:r>
      <w:r w:rsidR="004A01B1">
        <w:rPr>
          <w:sz w:val="23"/>
          <w:szCs w:val="23"/>
        </w:rPr>
        <w:t xml:space="preserve">, </w:t>
      </w:r>
      <w:r w:rsidR="00B70DD4" w:rsidRPr="00B70DD4">
        <w:rPr>
          <w:sz w:val="23"/>
          <w:szCs w:val="23"/>
        </w:rPr>
        <w:t>giv</w:t>
      </w:r>
      <w:r w:rsidR="004A01B1">
        <w:rPr>
          <w:sz w:val="23"/>
          <w:szCs w:val="23"/>
        </w:rPr>
        <w:t>ing</w:t>
      </w:r>
      <w:r w:rsidR="00B70DD4" w:rsidRPr="00B70DD4">
        <w:rPr>
          <w:sz w:val="23"/>
          <w:szCs w:val="23"/>
        </w:rPr>
        <w:t xml:space="preserve"> us cleaner air to breathe, less congested roads to cycle on, and a healthier</w:t>
      </w:r>
      <w:r w:rsidR="004A01B1">
        <w:rPr>
          <w:sz w:val="23"/>
          <w:szCs w:val="23"/>
        </w:rPr>
        <w:t xml:space="preserve"> workforce</w:t>
      </w:r>
      <w:r w:rsidR="00B70DD4" w:rsidRPr="00B70DD4">
        <w:rPr>
          <w:sz w:val="23"/>
          <w:szCs w:val="23"/>
        </w:rPr>
        <w:t xml:space="preserve">. </w:t>
      </w:r>
    </w:p>
    <w:p w14:paraId="35D87983" w14:textId="77777777" w:rsidR="00B70DD4" w:rsidRPr="00B70DD4" w:rsidRDefault="00B70DD4" w:rsidP="00B70DD4">
      <w:pPr>
        <w:spacing w:before="240" w:after="360"/>
        <w:jc w:val="both"/>
        <w:rPr>
          <w:sz w:val="23"/>
          <w:szCs w:val="23"/>
        </w:rPr>
      </w:pPr>
      <w:r w:rsidRPr="00B70DD4">
        <w:rPr>
          <w:sz w:val="23"/>
          <w:szCs w:val="23"/>
        </w:rPr>
        <w:t xml:space="preserve">We are here to support you, with our time and expertise, events, equipment, and grants. All you need is energy and enthusiasm. Being a Champion easy, enjoyable and rewarding and can take as much or as little time as you want. Here are some of the things our champions currently do: </w:t>
      </w:r>
    </w:p>
    <w:p w14:paraId="4CBA75AC" w14:textId="77777777" w:rsidR="00B70DD4" w:rsidRPr="00B70DD4" w:rsidRDefault="00B70DD4" w:rsidP="00B70DD4">
      <w:pPr>
        <w:pStyle w:val="ListParagraph"/>
        <w:numPr>
          <w:ilvl w:val="0"/>
          <w:numId w:val="1"/>
        </w:numPr>
        <w:spacing w:before="240" w:after="240"/>
        <w:rPr>
          <w:sz w:val="23"/>
          <w:szCs w:val="23"/>
        </w:rPr>
      </w:pPr>
      <w:r w:rsidRPr="00B70DD4">
        <w:rPr>
          <w:sz w:val="23"/>
          <w:szCs w:val="23"/>
        </w:rPr>
        <w:t>Talk to your colleagues about cycling or walking</w:t>
      </w:r>
    </w:p>
    <w:p w14:paraId="28413495" w14:textId="77777777" w:rsidR="00B70DD4" w:rsidRPr="00B70DD4" w:rsidRDefault="00B70DD4" w:rsidP="00B70DD4">
      <w:pPr>
        <w:pStyle w:val="ListParagraph"/>
        <w:numPr>
          <w:ilvl w:val="0"/>
          <w:numId w:val="1"/>
        </w:numPr>
        <w:spacing w:before="240" w:after="240"/>
        <w:rPr>
          <w:sz w:val="23"/>
          <w:szCs w:val="23"/>
        </w:rPr>
      </w:pPr>
      <w:r w:rsidRPr="00B70DD4">
        <w:rPr>
          <w:sz w:val="23"/>
          <w:szCs w:val="23"/>
        </w:rPr>
        <w:t>Share your knowledge of the city to help co-workers find a safe route to work</w:t>
      </w:r>
    </w:p>
    <w:p w14:paraId="688AFD96" w14:textId="77777777" w:rsidR="00B70DD4" w:rsidRPr="00B70DD4" w:rsidRDefault="00B70DD4" w:rsidP="00B70DD4">
      <w:pPr>
        <w:pStyle w:val="ListParagraph"/>
        <w:numPr>
          <w:ilvl w:val="0"/>
          <w:numId w:val="1"/>
        </w:numPr>
        <w:spacing w:before="240" w:after="240"/>
        <w:rPr>
          <w:sz w:val="23"/>
          <w:szCs w:val="23"/>
        </w:rPr>
      </w:pPr>
      <w:r w:rsidRPr="00B70DD4">
        <w:rPr>
          <w:sz w:val="23"/>
          <w:szCs w:val="23"/>
        </w:rPr>
        <w:t>Organise a roadshow, bicycle maintenance, Dr Bike session or active breakfast</w:t>
      </w:r>
    </w:p>
    <w:p w14:paraId="372F4BF1" w14:textId="77777777" w:rsidR="00B70DD4" w:rsidRPr="00B70DD4" w:rsidRDefault="00B70DD4" w:rsidP="00B70DD4">
      <w:pPr>
        <w:pStyle w:val="ListParagraph"/>
        <w:numPr>
          <w:ilvl w:val="0"/>
          <w:numId w:val="1"/>
        </w:numPr>
        <w:spacing w:before="240" w:after="240"/>
        <w:rPr>
          <w:sz w:val="23"/>
          <w:szCs w:val="23"/>
        </w:rPr>
      </w:pPr>
      <w:r w:rsidRPr="00B70DD4">
        <w:rPr>
          <w:sz w:val="23"/>
          <w:szCs w:val="23"/>
        </w:rPr>
        <w:t>Help fix punctures and coordinate an Emergency Cycle Repair Kit (provided by us)</w:t>
      </w:r>
    </w:p>
    <w:p w14:paraId="2C813E55" w14:textId="77777777" w:rsidR="00B70DD4" w:rsidRPr="00B70DD4" w:rsidRDefault="004A01B1" w:rsidP="00B70DD4">
      <w:pPr>
        <w:pStyle w:val="ListParagraph"/>
        <w:numPr>
          <w:ilvl w:val="0"/>
          <w:numId w:val="1"/>
        </w:numPr>
        <w:spacing w:before="240" w:after="240"/>
        <w:rPr>
          <w:sz w:val="23"/>
          <w:szCs w:val="23"/>
        </w:rPr>
      </w:pPr>
      <w:r>
        <w:rPr>
          <w:sz w:val="23"/>
          <w:szCs w:val="23"/>
        </w:rPr>
        <w:t xml:space="preserve">Promote our </w:t>
      </w:r>
      <w:r w:rsidR="00B70DD4" w:rsidRPr="00B70DD4">
        <w:rPr>
          <w:sz w:val="23"/>
          <w:szCs w:val="23"/>
        </w:rPr>
        <w:t>travel challenge</w:t>
      </w:r>
      <w:r>
        <w:rPr>
          <w:sz w:val="23"/>
          <w:szCs w:val="23"/>
        </w:rPr>
        <w:t>s</w:t>
      </w:r>
      <w:r w:rsidR="00B70DD4" w:rsidRPr="00B70DD4">
        <w:rPr>
          <w:sz w:val="23"/>
          <w:szCs w:val="23"/>
        </w:rPr>
        <w:t xml:space="preserve"> and get your work place more active </w:t>
      </w:r>
    </w:p>
    <w:p w14:paraId="75411E4A" w14:textId="77777777" w:rsidR="00B70DD4" w:rsidRPr="00B70DD4" w:rsidRDefault="00B70DD4" w:rsidP="00B70DD4">
      <w:pPr>
        <w:pStyle w:val="ListParagraph"/>
        <w:numPr>
          <w:ilvl w:val="0"/>
          <w:numId w:val="1"/>
        </w:numPr>
        <w:spacing w:before="240" w:after="240"/>
        <w:rPr>
          <w:sz w:val="23"/>
          <w:szCs w:val="23"/>
        </w:rPr>
      </w:pPr>
      <w:r w:rsidRPr="00B70DD4">
        <w:rPr>
          <w:sz w:val="23"/>
          <w:szCs w:val="23"/>
        </w:rPr>
        <w:t>Improve walking and cycling facilities in their workspace with our match funded grants</w:t>
      </w:r>
    </w:p>
    <w:p w14:paraId="5E33EDCC" w14:textId="77777777" w:rsidR="00B70DD4" w:rsidRPr="00B70DD4" w:rsidRDefault="00B70DD4" w:rsidP="00B70DD4">
      <w:pPr>
        <w:pStyle w:val="ListParagraph"/>
        <w:numPr>
          <w:ilvl w:val="0"/>
          <w:numId w:val="1"/>
        </w:numPr>
        <w:spacing w:before="240" w:after="240"/>
        <w:rPr>
          <w:sz w:val="23"/>
          <w:szCs w:val="23"/>
        </w:rPr>
      </w:pPr>
      <w:r w:rsidRPr="00B70DD4">
        <w:rPr>
          <w:sz w:val="23"/>
          <w:szCs w:val="23"/>
        </w:rPr>
        <w:t>Arrange the loan of an electric pool bike for business travel</w:t>
      </w:r>
    </w:p>
    <w:p w14:paraId="0936A120" w14:textId="77777777" w:rsidR="00B70DD4" w:rsidRPr="00B70DD4" w:rsidRDefault="00B70DD4" w:rsidP="00B70DD4">
      <w:pPr>
        <w:pStyle w:val="ListParagraph"/>
        <w:numPr>
          <w:ilvl w:val="0"/>
          <w:numId w:val="1"/>
        </w:numPr>
        <w:spacing w:before="240" w:after="240"/>
        <w:rPr>
          <w:sz w:val="23"/>
          <w:szCs w:val="23"/>
        </w:rPr>
      </w:pPr>
      <w:r w:rsidRPr="00B70DD4">
        <w:rPr>
          <w:sz w:val="23"/>
          <w:szCs w:val="23"/>
        </w:rPr>
        <w:t>Set up a bicycle / walking group to address issues at your workplace</w:t>
      </w:r>
    </w:p>
    <w:p w14:paraId="0FCFFF53" w14:textId="77777777" w:rsidR="00B70DD4" w:rsidRDefault="00B70DD4" w:rsidP="004A01B1">
      <w:pPr>
        <w:pStyle w:val="ListParagraph"/>
        <w:numPr>
          <w:ilvl w:val="0"/>
          <w:numId w:val="1"/>
        </w:numPr>
        <w:spacing w:before="240" w:after="240"/>
        <w:rPr>
          <w:sz w:val="23"/>
          <w:szCs w:val="23"/>
        </w:rPr>
      </w:pPr>
      <w:r w:rsidRPr="00B70DD4">
        <w:rPr>
          <w:sz w:val="23"/>
          <w:szCs w:val="23"/>
        </w:rPr>
        <w:t>Pass on maps, leaflets and information</w:t>
      </w:r>
    </w:p>
    <w:p w14:paraId="3982DD8F" w14:textId="77777777" w:rsidR="004A01B1" w:rsidRPr="00D776DE" w:rsidRDefault="004A01B1" w:rsidP="00D776DE">
      <w:pPr>
        <w:pStyle w:val="Heading2"/>
        <w:rPr>
          <w:rFonts w:asciiTheme="minorHAnsi" w:hAnsiTheme="minorHAnsi" w:cstheme="minorHAnsi"/>
          <w:color w:val="auto"/>
        </w:rPr>
      </w:pPr>
      <w:r w:rsidRPr="00D776DE">
        <w:rPr>
          <w:rFonts w:asciiTheme="minorHAnsi" w:hAnsiTheme="minorHAnsi" w:cstheme="minorHAnsi"/>
          <w:color w:val="auto"/>
        </w:rPr>
        <w:t>Benefits of Active Travel:</w:t>
      </w:r>
    </w:p>
    <w:p w14:paraId="6C7A7896" w14:textId="77777777" w:rsidR="004A01B1" w:rsidRPr="004A01B1" w:rsidRDefault="004A01B1" w:rsidP="004A01B1">
      <w:pPr>
        <w:pStyle w:val="ListParagraph"/>
        <w:numPr>
          <w:ilvl w:val="0"/>
          <w:numId w:val="2"/>
        </w:numPr>
        <w:spacing w:before="240" w:after="240"/>
        <w:rPr>
          <w:sz w:val="23"/>
          <w:szCs w:val="23"/>
        </w:rPr>
      </w:pPr>
      <w:r w:rsidRPr="004A01B1">
        <w:rPr>
          <w:sz w:val="23"/>
          <w:szCs w:val="23"/>
        </w:rPr>
        <w:t xml:space="preserve">Improve staff health and </w:t>
      </w:r>
      <w:proofErr w:type="gramStart"/>
      <w:r w:rsidRPr="004A01B1">
        <w:rPr>
          <w:sz w:val="23"/>
          <w:szCs w:val="23"/>
        </w:rPr>
        <w:t>wellbeing;</w:t>
      </w:r>
      <w:proofErr w:type="gramEnd"/>
      <w:r w:rsidRPr="004A01B1">
        <w:rPr>
          <w:sz w:val="23"/>
          <w:szCs w:val="23"/>
        </w:rPr>
        <w:t xml:space="preserve"> reducing sickness and absenteeism</w:t>
      </w:r>
      <w:r>
        <w:rPr>
          <w:sz w:val="23"/>
          <w:szCs w:val="23"/>
        </w:rPr>
        <w:t xml:space="preserve">. </w:t>
      </w:r>
      <w:r w:rsidRPr="004A01B1">
        <w:rPr>
          <w:i/>
          <w:sz w:val="23"/>
          <w:szCs w:val="23"/>
        </w:rPr>
        <w:t>Employees who regularly cycle or walk are fitter, healthier and take less sick days.</w:t>
      </w:r>
    </w:p>
    <w:p w14:paraId="3170F0D4" w14:textId="77777777" w:rsidR="004A01B1" w:rsidRPr="004A01B1" w:rsidRDefault="004A01B1" w:rsidP="004A01B1">
      <w:pPr>
        <w:pStyle w:val="ListParagraph"/>
        <w:numPr>
          <w:ilvl w:val="0"/>
          <w:numId w:val="2"/>
        </w:numPr>
        <w:spacing w:before="240" w:after="240"/>
        <w:rPr>
          <w:i/>
          <w:sz w:val="23"/>
          <w:szCs w:val="23"/>
        </w:rPr>
      </w:pPr>
      <w:r w:rsidRPr="004A01B1">
        <w:rPr>
          <w:sz w:val="23"/>
          <w:szCs w:val="23"/>
        </w:rPr>
        <w:t>Reduce required car parking provision and associated cost</w:t>
      </w:r>
      <w:r>
        <w:rPr>
          <w:sz w:val="23"/>
          <w:szCs w:val="23"/>
        </w:rPr>
        <w:t xml:space="preserve">. </w:t>
      </w:r>
      <w:r w:rsidRPr="004A01B1">
        <w:rPr>
          <w:i/>
          <w:sz w:val="23"/>
          <w:szCs w:val="23"/>
        </w:rPr>
        <w:t xml:space="preserve">Car parking takes up space and is an extra business expense. Ten bicycles can be parked in a single car parking space. Speak to us about our Parking Cost Estimator tool </w:t>
      </w:r>
      <w:r>
        <w:rPr>
          <w:i/>
          <w:sz w:val="23"/>
          <w:szCs w:val="23"/>
        </w:rPr>
        <w:t xml:space="preserve">to find out </w:t>
      </w:r>
      <w:r w:rsidRPr="004A01B1">
        <w:rPr>
          <w:i/>
          <w:sz w:val="23"/>
          <w:szCs w:val="23"/>
        </w:rPr>
        <w:t xml:space="preserve">how much </w:t>
      </w:r>
      <w:r>
        <w:rPr>
          <w:i/>
          <w:sz w:val="23"/>
          <w:szCs w:val="23"/>
        </w:rPr>
        <w:t>your car parking costs.</w:t>
      </w:r>
    </w:p>
    <w:p w14:paraId="54D3C2DD" w14:textId="77777777" w:rsidR="004A01B1" w:rsidRPr="004A01B1" w:rsidRDefault="004A01B1" w:rsidP="004A01B1">
      <w:pPr>
        <w:pStyle w:val="ListParagraph"/>
        <w:numPr>
          <w:ilvl w:val="0"/>
          <w:numId w:val="2"/>
        </w:numPr>
        <w:spacing w:before="240" w:after="240"/>
        <w:rPr>
          <w:i/>
          <w:sz w:val="23"/>
          <w:szCs w:val="23"/>
        </w:rPr>
      </w:pPr>
      <w:r w:rsidRPr="004A01B1">
        <w:rPr>
          <w:sz w:val="23"/>
          <w:szCs w:val="23"/>
        </w:rPr>
        <w:t>Increase staff morale and productivity</w:t>
      </w:r>
      <w:r>
        <w:rPr>
          <w:sz w:val="23"/>
          <w:szCs w:val="23"/>
        </w:rPr>
        <w:t xml:space="preserve">. </w:t>
      </w:r>
      <w:r w:rsidRPr="004A01B1">
        <w:rPr>
          <w:i/>
          <w:sz w:val="23"/>
          <w:szCs w:val="23"/>
        </w:rPr>
        <w:t>Regular commuting cyclists report a greater tolerance of stress, and an enhanced perception of wellbeing and self-confidence. With work-related stress anxiety or depression accounting for over half of all working days lost due to ill health in Great Britain, this benefit cannot be ignored.</w:t>
      </w:r>
    </w:p>
    <w:p w14:paraId="5AE78DEC" w14:textId="77777777" w:rsidR="004A01B1" w:rsidRDefault="004A01B1" w:rsidP="004A01B1">
      <w:pPr>
        <w:pStyle w:val="ListParagraph"/>
        <w:numPr>
          <w:ilvl w:val="0"/>
          <w:numId w:val="2"/>
        </w:numPr>
        <w:spacing w:before="240" w:after="240"/>
        <w:rPr>
          <w:i/>
          <w:sz w:val="23"/>
          <w:szCs w:val="23"/>
        </w:rPr>
      </w:pPr>
      <w:r w:rsidRPr="004A01B1">
        <w:rPr>
          <w:sz w:val="23"/>
          <w:szCs w:val="23"/>
        </w:rPr>
        <w:t>Reduce business travel time and cost</w:t>
      </w:r>
      <w:r>
        <w:rPr>
          <w:sz w:val="23"/>
          <w:szCs w:val="23"/>
        </w:rPr>
        <w:t xml:space="preserve">. </w:t>
      </w:r>
      <w:r w:rsidRPr="004A01B1">
        <w:rPr>
          <w:i/>
          <w:sz w:val="23"/>
          <w:szCs w:val="23"/>
        </w:rPr>
        <w:t>Bristol has some of the lowest traffic speeds in the country at peak times. Time spent in traffic and finding a car parking space is costing businesses time and money.</w:t>
      </w:r>
    </w:p>
    <w:p w14:paraId="003C7752" w14:textId="77777777" w:rsidR="004A01B1" w:rsidRPr="004A01B1" w:rsidRDefault="004A01B1" w:rsidP="004A01B1">
      <w:pPr>
        <w:pStyle w:val="ListParagraph"/>
        <w:numPr>
          <w:ilvl w:val="0"/>
          <w:numId w:val="2"/>
        </w:numPr>
        <w:spacing w:before="240" w:after="240"/>
        <w:rPr>
          <w:i/>
          <w:sz w:val="23"/>
          <w:szCs w:val="23"/>
        </w:rPr>
      </w:pPr>
      <w:r w:rsidRPr="004A01B1">
        <w:rPr>
          <w:sz w:val="23"/>
          <w:szCs w:val="23"/>
        </w:rPr>
        <w:lastRenderedPageBreak/>
        <w:t>Reduce congestion and air pollution</w:t>
      </w:r>
      <w:r>
        <w:rPr>
          <w:sz w:val="23"/>
          <w:szCs w:val="23"/>
        </w:rPr>
        <w:t xml:space="preserve">. </w:t>
      </w:r>
      <w:r w:rsidRPr="004A01B1">
        <w:rPr>
          <w:i/>
          <w:sz w:val="23"/>
          <w:szCs w:val="23"/>
        </w:rPr>
        <w:t>80% of morning traffic in Bristol city centre relates to commuting, leading to considerable strain on the network, costing the economy over £600m a year.</w:t>
      </w:r>
    </w:p>
    <w:tbl>
      <w:tblPr>
        <w:tblStyle w:val="TableGridLight"/>
        <w:tblW w:w="9628" w:type="dxa"/>
        <w:tblLook w:val="04A0" w:firstRow="1" w:lastRow="0" w:firstColumn="1" w:lastColumn="0" w:noHBand="0" w:noVBand="1"/>
      </w:tblPr>
      <w:tblGrid>
        <w:gridCol w:w="3510"/>
        <w:gridCol w:w="6118"/>
      </w:tblGrid>
      <w:tr w:rsidR="00B70DD4" w:rsidRPr="00B70DD4" w14:paraId="654B871B" w14:textId="77777777" w:rsidTr="00D776DE">
        <w:trPr>
          <w:trHeight w:val="315"/>
        </w:trPr>
        <w:tc>
          <w:tcPr>
            <w:tcW w:w="3510" w:type="dxa"/>
            <w:noWrap/>
            <w:hideMark/>
          </w:tcPr>
          <w:p w14:paraId="2ABA3D70" w14:textId="77777777" w:rsidR="00B70DD4" w:rsidRPr="00D776DE" w:rsidRDefault="00B70DD4" w:rsidP="008506C2">
            <w:pPr>
              <w:spacing w:before="60" w:after="60"/>
              <w:rPr>
                <w:rFonts w:eastAsia="Times New Roman" w:cs="Times New Roman"/>
                <w:b/>
                <w:bCs/>
                <w:color w:val="000000"/>
                <w:sz w:val="23"/>
                <w:szCs w:val="23"/>
                <w:lang w:eastAsia="en-GB"/>
              </w:rPr>
            </w:pPr>
            <w:r w:rsidRPr="00D776DE">
              <w:rPr>
                <w:rFonts w:eastAsia="Times New Roman" w:cs="Times New Roman"/>
                <w:b/>
                <w:bCs/>
                <w:color w:val="000000"/>
                <w:sz w:val="23"/>
                <w:szCs w:val="23"/>
                <w:lang w:eastAsia="en-GB"/>
              </w:rPr>
              <w:t xml:space="preserve">Resources </w:t>
            </w:r>
          </w:p>
        </w:tc>
        <w:tc>
          <w:tcPr>
            <w:tcW w:w="6118" w:type="dxa"/>
            <w:noWrap/>
            <w:hideMark/>
          </w:tcPr>
          <w:p w14:paraId="45D3B174" w14:textId="77777777" w:rsidR="00B70DD4" w:rsidRPr="00B70DD4" w:rsidRDefault="00B70DD4" w:rsidP="008506C2">
            <w:pPr>
              <w:spacing w:before="60" w:after="60"/>
              <w:rPr>
                <w:rFonts w:eastAsia="Times New Roman" w:cs="Times New Roman"/>
                <w:color w:val="000000"/>
                <w:sz w:val="23"/>
                <w:szCs w:val="23"/>
                <w:lang w:eastAsia="en-GB"/>
              </w:rPr>
            </w:pPr>
          </w:p>
        </w:tc>
      </w:tr>
      <w:tr w:rsidR="00B70DD4" w:rsidRPr="00B70DD4" w14:paraId="2C182B6F" w14:textId="77777777" w:rsidTr="00D776DE">
        <w:trPr>
          <w:trHeight w:val="615"/>
        </w:trPr>
        <w:tc>
          <w:tcPr>
            <w:tcW w:w="3510" w:type="dxa"/>
            <w:hideMark/>
          </w:tcPr>
          <w:p w14:paraId="1D8AFA17" w14:textId="77777777" w:rsidR="00B70DD4" w:rsidRPr="00B70DD4" w:rsidRDefault="00646482" w:rsidP="008506C2">
            <w:pPr>
              <w:spacing w:before="60" w:after="60"/>
              <w:rPr>
                <w:rFonts w:eastAsia="Times New Roman" w:cs="Times New Roman"/>
                <w:color w:val="000000"/>
                <w:sz w:val="23"/>
                <w:szCs w:val="23"/>
                <w:lang w:eastAsia="en-GB"/>
              </w:rPr>
            </w:pPr>
            <w:r>
              <w:rPr>
                <w:rFonts w:eastAsia="Times New Roman" w:cs="Times New Roman"/>
                <w:color w:val="000000"/>
                <w:sz w:val="23"/>
                <w:szCs w:val="23"/>
                <w:lang w:eastAsia="en-GB"/>
              </w:rPr>
              <w:t>Workplace Travel Audit</w:t>
            </w:r>
          </w:p>
        </w:tc>
        <w:tc>
          <w:tcPr>
            <w:tcW w:w="6118" w:type="dxa"/>
            <w:hideMark/>
          </w:tcPr>
          <w:p w14:paraId="77A911AE" w14:textId="77777777" w:rsidR="00B70DD4" w:rsidRPr="00B70DD4" w:rsidRDefault="00646482" w:rsidP="00646482">
            <w:pPr>
              <w:spacing w:before="60" w:after="60"/>
              <w:rPr>
                <w:rFonts w:eastAsia="Times New Roman" w:cs="Times New Roman"/>
                <w:color w:val="000000"/>
                <w:sz w:val="23"/>
                <w:szCs w:val="23"/>
                <w:lang w:eastAsia="en-GB"/>
              </w:rPr>
            </w:pPr>
            <w:r>
              <w:rPr>
                <w:rFonts w:eastAsia="Times New Roman" w:cs="Times New Roman"/>
                <w:color w:val="000000"/>
                <w:sz w:val="23"/>
                <w:szCs w:val="23"/>
                <w:lang w:eastAsia="en-GB"/>
              </w:rPr>
              <w:t xml:space="preserve">A comprehensive survey of your workplace and detailed report of </w:t>
            </w:r>
            <w:r w:rsidR="009E2D01">
              <w:rPr>
                <w:rFonts w:eastAsia="Times New Roman" w:cs="Times New Roman"/>
                <w:color w:val="000000"/>
                <w:sz w:val="23"/>
                <w:szCs w:val="23"/>
                <w:lang w:eastAsia="en-GB"/>
              </w:rPr>
              <w:t>recommended improvements.</w:t>
            </w:r>
          </w:p>
        </w:tc>
      </w:tr>
      <w:tr w:rsidR="00B70DD4" w:rsidRPr="00B70DD4" w14:paraId="0725FECA" w14:textId="77777777" w:rsidTr="00D776DE">
        <w:trPr>
          <w:trHeight w:val="615"/>
        </w:trPr>
        <w:tc>
          <w:tcPr>
            <w:tcW w:w="3510" w:type="dxa"/>
            <w:hideMark/>
          </w:tcPr>
          <w:p w14:paraId="36471877" w14:textId="77777777" w:rsidR="00B70DD4" w:rsidRPr="00B70DD4" w:rsidRDefault="00B70DD4"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Electric pool bikes for business</w:t>
            </w:r>
          </w:p>
        </w:tc>
        <w:tc>
          <w:tcPr>
            <w:tcW w:w="6118" w:type="dxa"/>
            <w:hideMark/>
          </w:tcPr>
          <w:p w14:paraId="60827095" w14:textId="77777777" w:rsidR="00B70DD4" w:rsidRPr="00B70DD4" w:rsidRDefault="00293DEE" w:rsidP="00293DEE">
            <w:pPr>
              <w:spacing w:before="60" w:after="60"/>
              <w:rPr>
                <w:rFonts w:eastAsia="Times New Roman" w:cs="Times New Roman"/>
                <w:color w:val="000000"/>
                <w:sz w:val="23"/>
                <w:szCs w:val="23"/>
                <w:lang w:eastAsia="en-GB"/>
              </w:rPr>
            </w:pPr>
            <w:r>
              <w:rPr>
                <w:rFonts w:eastAsia="Times New Roman" w:cs="Times New Roman"/>
                <w:color w:val="000000"/>
                <w:sz w:val="23"/>
                <w:szCs w:val="23"/>
                <w:lang w:eastAsia="en-GB"/>
              </w:rPr>
              <w:t>Loan a bike free for 3</w:t>
            </w:r>
            <w:r w:rsidR="00B70DD4" w:rsidRPr="00B70DD4">
              <w:rPr>
                <w:rFonts w:eastAsia="Times New Roman" w:cs="Times New Roman"/>
                <w:color w:val="000000"/>
                <w:sz w:val="23"/>
                <w:szCs w:val="23"/>
                <w:lang w:eastAsia="en-GB"/>
              </w:rPr>
              <w:t xml:space="preserve"> months. Accessories, delivery and maintenance all covered by us.</w:t>
            </w:r>
          </w:p>
        </w:tc>
      </w:tr>
      <w:tr w:rsidR="00646482" w:rsidRPr="00B70DD4" w14:paraId="474D8A41" w14:textId="77777777" w:rsidTr="00D776DE">
        <w:trPr>
          <w:trHeight w:val="615"/>
        </w:trPr>
        <w:tc>
          <w:tcPr>
            <w:tcW w:w="3510" w:type="dxa"/>
            <w:hideMark/>
          </w:tcPr>
          <w:p w14:paraId="57AC4C1F" w14:textId="77777777" w:rsidR="00646482" w:rsidRPr="00B70DD4" w:rsidRDefault="00646482" w:rsidP="00C8481F">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Emergency cycle repair kit</w:t>
            </w:r>
          </w:p>
        </w:tc>
        <w:tc>
          <w:tcPr>
            <w:tcW w:w="6118" w:type="dxa"/>
            <w:hideMark/>
          </w:tcPr>
          <w:p w14:paraId="07F118B5" w14:textId="77777777" w:rsidR="00646482" w:rsidRPr="00B70DD4" w:rsidRDefault="00646482" w:rsidP="00C8481F">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Fully equipped repair kit</w:t>
            </w:r>
            <w:r>
              <w:rPr>
                <w:rFonts w:eastAsia="Times New Roman" w:cs="Times New Roman"/>
                <w:color w:val="000000"/>
                <w:sz w:val="23"/>
                <w:szCs w:val="23"/>
                <w:lang w:eastAsia="en-GB"/>
              </w:rPr>
              <w:t xml:space="preserve"> worth £150</w:t>
            </w:r>
            <w:r w:rsidRPr="00B70DD4">
              <w:rPr>
                <w:rFonts w:eastAsia="Times New Roman" w:cs="Times New Roman"/>
                <w:color w:val="000000"/>
                <w:sz w:val="23"/>
                <w:szCs w:val="23"/>
                <w:lang w:eastAsia="en-GB"/>
              </w:rPr>
              <w:t xml:space="preserve"> for your organisation (inner tubes, pump, lock, lights and multitool).</w:t>
            </w:r>
          </w:p>
        </w:tc>
      </w:tr>
      <w:tr w:rsidR="00646482" w:rsidRPr="00B70DD4" w14:paraId="2A37F91E" w14:textId="77777777" w:rsidTr="00D776DE">
        <w:trPr>
          <w:trHeight w:val="315"/>
        </w:trPr>
        <w:tc>
          <w:tcPr>
            <w:tcW w:w="3510" w:type="dxa"/>
          </w:tcPr>
          <w:p w14:paraId="04BDC9CA" w14:textId="77777777" w:rsidR="00646482" w:rsidRPr="00B70DD4" w:rsidRDefault="008A6C71" w:rsidP="00C8481F">
            <w:pPr>
              <w:spacing w:before="60" w:after="60"/>
              <w:rPr>
                <w:rFonts w:eastAsia="Times New Roman" w:cs="Times New Roman"/>
                <w:color w:val="000000"/>
                <w:sz w:val="23"/>
                <w:szCs w:val="23"/>
                <w:lang w:eastAsia="en-GB"/>
              </w:rPr>
            </w:pPr>
            <w:r>
              <w:rPr>
                <w:rFonts w:eastAsia="Times New Roman" w:cs="Times New Roman"/>
                <w:color w:val="000000"/>
                <w:sz w:val="23"/>
                <w:szCs w:val="23"/>
                <w:lang w:eastAsia="en-GB"/>
              </w:rPr>
              <w:t xml:space="preserve">50% </w:t>
            </w:r>
            <w:r w:rsidR="00646482" w:rsidRPr="00B70DD4">
              <w:rPr>
                <w:rFonts w:eastAsia="Times New Roman" w:cs="Times New Roman"/>
                <w:color w:val="000000"/>
                <w:sz w:val="23"/>
                <w:szCs w:val="23"/>
                <w:lang w:eastAsia="en-GB"/>
              </w:rPr>
              <w:t>Match funded grants</w:t>
            </w:r>
          </w:p>
        </w:tc>
        <w:tc>
          <w:tcPr>
            <w:tcW w:w="6118" w:type="dxa"/>
          </w:tcPr>
          <w:p w14:paraId="7FF30C9E" w14:textId="77777777" w:rsidR="00646482" w:rsidRPr="00B70DD4" w:rsidRDefault="008A6C71" w:rsidP="00C8481F">
            <w:pPr>
              <w:spacing w:before="60" w:after="60"/>
              <w:rPr>
                <w:rFonts w:eastAsia="Times New Roman" w:cs="Times New Roman"/>
                <w:color w:val="000000"/>
                <w:sz w:val="23"/>
                <w:szCs w:val="23"/>
                <w:lang w:eastAsia="en-GB"/>
              </w:rPr>
            </w:pPr>
            <w:r>
              <w:rPr>
                <w:rFonts w:eastAsia="Times New Roman" w:cs="Times New Roman"/>
                <w:color w:val="000000"/>
                <w:sz w:val="23"/>
                <w:szCs w:val="23"/>
                <w:lang w:eastAsia="en-GB"/>
              </w:rPr>
              <w:t>T</w:t>
            </w:r>
            <w:r w:rsidR="00646482" w:rsidRPr="00B70DD4">
              <w:rPr>
                <w:rFonts w:eastAsia="Times New Roman" w:cs="Times New Roman"/>
                <w:color w:val="000000"/>
                <w:sz w:val="23"/>
                <w:szCs w:val="23"/>
                <w:lang w:eastAsia="en-GB"/>
              </w:rPr>
              <w:t>o improve your facilities. E.g. cycle parking, electric pool bikes, and lockers.</w:t>
            </w:r>
          </w:p>
        </w:tc>
      </w:tr>
      <w:tr w:rsidR="00646482" w:rsidRPr="00B70DD4" w14:paraId="2B6538E4" w14:textId="77777777" w:rsidTr="00D776DE">
        <w:trPr>
          <w:trHeight w:val="615"/>
        </w:trPr>
        <w:tc>
          <w:tcPr>
            <w:tcW w:w="3510" w:type="dxa"/>
            <w:hideMark/>
          </w:tcPr>
          <w:p w14:paraId="405CC725"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Newsletter</w:t>
            </w:r>
          </w:p>
        </w:tc>
        <w:tc>
          <w:tcPr>
            <w:tcW w:w="6118" w:type="dxa"/>
            <w:hideMark/>
          </w:tcPr>
          <w:p w14:paraId="4250A8B6"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Regular newsletter keeping you up to date with the latest events and information.</w:t>
            </w:r>
          </w:p>
        </w:tc>
      </w:tr>
      <w:tr w:rsidR="00646482" w:rsidRPr="00B70DD4" w14:paraId="0AAC3937" w14:textId="77777777" w:rsidTr="00D776DE">
        <w:trPr>
          <w:trHeight w:val="315"/>
        </w:trPr>
        <w:tc>
          <w:tcPr>
            <w:tcW w:w="3510" w:type="dxa"/>
            <w:hideMark/>
          </w:tcPr>
          <w:p w14:paraId="65445672"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Maps, leaflets, and Information</w:t>
            </w:r>
          </w:p>
        </w:tc>
        <w:tc>
          <w:tcPr>
            <w:tcW w:w="6118" w:type="dxa"/>
            <w:hideMark/>
          </w:tcPr>
          <w:p w14:paraId="09B54888"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Regular supply of maps, posters and leaflets.</w:t>
            </w:r>
          </w:p>
        </w:tc>
      </w:tr>
      <w:tr w:rsidR="00646482" w:rsidRPr="00B70DD4" w14:paraId="1BE7B821" w14:textId="77777777" w:rsidTr="00D776DE">
        <w:trPr>
          <w:trHeight w:val="315"/>
        </w:trPr>
        <w:tc>
          <w:tcPr>
            <w:tcW w:w="3510" w:type="dxa"/>
            <w:noWrap/>
            <w:hideMark/>
          </w:tcPr>
          <w:p w14:paraId="1B26EFAE" w14:textId="77777777" w:rsidR="00646482" w:rsidRPr="00D776DE" w:rsidRDefault="00646482" w:rsidP="008506C2">
            <w:pPr>
              <w:spacing w:before="60" w:after="60"/>
              <w:rPr>
                <w:rFonts w:eastAsia="Times New Roman" w:cs="Times New Roman"/>
                <w:b/>
                <w:bCs/>
                <w:color w:val="000000"/>
                <w:sz w:val="23"/>
                <w:szCs w:val="23"/>
                <w:lang w:eastAsia="en-GB"/>
              </w:rPr>
            </w:pPr>
            <w:r w:rsidRPr="00D776DE">
              <w:rPr>
                <w:rFonts w:eastAsia="Times New Roman" w:cs="Times New Roman"/>
                <w:b/>
                <w:bCs/>
                <w:color w:val="000000"/>
                <w:sz w:val="23"/>
                <w:szCs w:val="23"/>
                <w:lang w:eastAsia="en-GB"/>
              </w:rPr>
              <w:t>Events</w:t>
            </w:r>
          </w:p>
        </w:tc>
        <w:tc>
          <w:tcPr>
            <w:tcW w:w="6118" w:type="dxa"/>
            <w:hideMark/>
          </w:tcPr>
          <w:p w14:paraId="3FC5A214" w14:textId="77777777" w:rsidR="00646482" w:rsidRPr="00B70DD4" w:rsidRDefault="00646482" w:rsidP="008506C2">
            <w:pPr>
              <w:spacing w:before="60" w:after="60"/>
              <w:rPr>
                <w:rFonts w:eastAsia="Times New Roman" w:cs="Times New Roman"/>
                <w:color w:val="000000"/>
                <w:sz w:val="23"/>
                <w:szCs w:val="23"/>
                <w:lang w:eastAsia="en-GB"/>
              </w:rPr>
            </w:pPr>
          </w:p>
        </w:tc>
      </w:tr>
      <w:tr w:rsidR="00646482" w:rsidRPr="00B70DD4" w14:paraId="25DAD0B7" w14:textId="77777777" w:rsidTr="00D776DE">
        <w:trPr>
          <w:trHeight w:val="315"/>
        </w:trPr>
        <w:tc>
          <w:tcPr>
            <w:tcW w:w="3510" w:type="dxa"/>
            <w:hideMark/>
          </w:tcPr>
          <w:p w14:paraId="238F7BD1" w14:textId="77777777" w:rsidR="00646482" w:rsidRPr="00B70DD4" w:rsidRDefault="001E3EAC" w:rsidP="008506C2">
            <w:pPr>
              <w:spacing w:before="60" w:after="60"/>
              <w:rPr>
                <w:rFonts w:eastAsia="Times New Roman" w:cs="Times New Roman"/>
                <w:color w:val="000000"/>
                <w:sz w:val="23"/>
                <w:szCs w:val="23"/>
                <w:lang w:eastAsia="en-GB"/>
              </w:rPr>
            </w:pPr>
            <w:r w:rsidRPr="001E3EAC">
              <w:rPr>
                <w:rFonts w:eastAsia="Times New Roman" w:cs="Times New Roman"/>
                <w:color w:val="000000"/>
                <w:sz w:val="23"/>
                <w:szCs w:val="23"/>
                <w:lang w:eastAsia="en-GB"/>
              </w:rPr>
              <w:t>Staff Engagement Events</w:t>
            </w:r>
          </w:p>
        </w:tc>
        <w:tc>
          <w:tcPr>
            <w:tcW w:w="6118" w:type="dxa"/>
            <w:hideMark/>
          </w:tcPr>
          <w:p w14:paraId="528DD2BF"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Travel advice event over a lunchtime. Information, advice, maps, leaflets and freebies from our expert travel advisors.</w:t>
            </w:r>
          </w:p>
        </w:tc>
      </w:tr>
      <w:tr w:rsidR="00646482" w:rsidRPr="00B70DD4" w14:paraId="6E6EC03A" w14:textId="77777777" w:rsidTr="00D776DE">
        <w:trPr>
          <w:trHeight w:val="615"/>
        </w:trPr>
        <w:tc>
          <w:tcPr>
            <w:tcW w:w="3510" w:type="dxa"/>
            <w:hideMark/>
          </w:tcPr>
          <w:p w14:paraId="5685C276"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Dr Bike sessions</w:t>
            </w:r>
          </w:p>
        </w:tc>
        <w:tc>
          <w:tcPr>
            <w:tcW w:w="6118" w:type="dxa"/>
            <w:hideMark/>
          </w:tcPr>
          <w:p w14:paraId="64821BBB" w14:textId="77777777" w:rsidR="00646482" w:rsidRPr="00B70DD4" w:rsidRDefault="00F82523" w:rsidP="008506C2">
            <w:pPr>
              <w:spacing w:before="60" w:after="60"/>
              <w:rPr>
                <w:rFonts w:eastAsia="Times New Roman" w:cs="Times New Roman"/>
                <w:color w:val="000000"/>
                <w:sz w:val="23"/>
                <w:szCs w:val="23"/>
                <w:lang w:eastAsia="en-GB"/>
              </w:rPr>
            </w:pPr>
            <w:r w:rsidRPr="00F82523">
              <w:rPr>
                <w:rFonts w:eastAsia="Times New Roman" w:cs="Times New Roman"/>
                <w:color w:val="000000"/>
                <w:sz w:val="23"/>
                <w:szCs w:val="23"/>
                <w:lang w:eastAsia="en-GB"/>
              </w:rPr>
              <w:t>A mechanic will come to your site and provide 8 half-hour sessions to check staff bikes are safe and carry out basic repairs.</w:t>
            </w:r>
          </w:p>
        </w:tc>
      </w:tr>
      <w:tr w:rsidR="00646482" w:rsidRPr="00B70DD4" w14:paraId="4C8B3495" w14:textId="77777777" w:rsidTr="00D776DE">
        <w:trPr>
          <w:trHeight w:val="315"/>
        </w:trPr>
        <w:tc>
          <w:tcPr>
            <w:tcW w:w="3510" w:type="dxa"/>
            <w:hideMark/>
          </w:tcPr>
          <w:p w14:paraId="29D17578"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 xml:space="preserve">Bike maintenance sessions </w:t>
            </w:r>
          </w:p>
        </w:tc>
        <w:tc>
          <w:tcPr>
            <w:tcW w:w="6118" w:type="dxa"/>
            <w:hideMark/>
          </w:tcPr>
          <w:p w14:paraId="639454EF" w14:textId="77777777" w:rsidR="00646482" w:rsidRPr="00B70DD4" w:rsidRDefault="00F82523" w:rsidP="00F82523">
            <w:pPr>
              <w:spacing w:before="60" w:after="60"/>
              <w:rPr>
                <w:rFonts w:eastAsia="Times New Roman" w:cs="Times New Roman"/>
                <w:color w:val="000000"/>
                <w:sz w:val="23"/>
                <w:szCs w:val="23"/>
                <w:lang w:eastAsia="en-GB"/>
              </w:rPr>
            </w:pPr>
            <w:r w:rsidRPr="00F82523">
              <w:rPr>
                <w:rFonts w:eastAsia="Times New Roman" w:cs="Times New Roman"/>
                <w:color w:val="000000"/>
                <w:sz w:val="23"/>
                <w:szCs w:val="23"/>
                <w:lang w:eastAsia="en-GB"/>
              </w:rPr>
              <w:t>A mechanic will come to you and deliver hour-long group sessions to t</w:t>
            </w:r>
            <w:r>
              <w:rPr>
                <w:rFonts w:eastAsia="Times New Roman" w:cs="Times New Roman"/>
                <w:color w:val="000000"/>
                <w:sz w:val="23"/>
                <w:szCs w:val="23"/>
                <w:lang w:eastAsia="en-GB"/>
              </w:rPr>
              <w:t xml:space="preserve">each you how to maintain </w:t>
            </w:r>
            <w:proofErr w:type="gramStart"/>
            <w:r>
              <w:rPr>
                <w:rFonts w:eastAsia="Times New Roman" w:cs="Times New Roman"/>
                <w:color w:val="000000"/>
                <w:sz w:val="23"/>
                <w:szCs w:val="23"/>
                <w:lang w:eastAsia="en-GB"/>
              </w:rPr>
              <w:t xml:space="preserve">your </w:t>
            </w:r>
            <w:r w:rsidRPr="00F82523">
              <w:rPr>
                <w:rFonts w:eastAsia="Times New Roman" w:cs="Times New Roman"/>
                <w:color w:val="000000"/>
                <w:sz w:val="23"/>
                <w:szCs w:val="23"/>
                <w:lang w:eastAsia="en-GB"/>
              </w:rPr>
              <w:t xml:space="preserve"> bike</w:t>
            </w:r>
            <w:proofErr w:type="gramEnd"/>
            <w:r w:rsidRPr="00F82523">
              <w:rPr>
                <w:rFonts w:eastAsia="Times New Roman" w:cs="Times New Roman"/>
                <w:color w:val="000000"/>
                <w:sz w:val="23"/>
                <w:szCs w:val="23"/>
                <w:lang w:eastAsia="en-GB"/>
              </w:rPr>
              <w:t xml:space="preserve"> (choice of 4 sessions).</w:t>
            </w:r>
          </w:p>
        </w:tc>
      </w:tr>
      <w:tr w:rsidR="00646482" w:rsidRPr="00B70DD4" w14:paraId="0404B4F1" w14:textId="77777777" w:rsidTr="00D776DE">
        <w:trPr>
          <w:trHeight w:val="615"/>
        </w:trPr>
        <w:tc>
          <w:tcPr>
            <w:tcW w:w="3510" w:type="dxa"/>
            <w:hideMark/>
          </w:tcPr>
          <w:p w14:paraId="136D1737"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Bike/walk breakfast</w:t>
            </w:r>
          </w:p>
        </w:tc>
        <w:tc>
          <w:tcPr>
            <w:tcW w:w="6118" w:type="dxa"/>
            <w:hideMark/>
          </w:tcPr>
          <w:p w14:paraId="5B205FB6" w14:textId="77777777" w:rsidR="00646482" w:rsidRPr="00B70DD4" w:rsidRDefault="00646482" w:rsidP="008506C2">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 xml:space="preserve">Celebrate staff that walk or cycle to work by putting on a breakfast with a small grant from </w:t>
            </w:r>
            <w:proofErr w:type="spellStart"/>
            <w:r w:rsidRPr="00B70DD4">
              <w:rPr>
                <w:rFonts w:eastAsia="Times New Roman" w:cs="Times New Roman"/>
                <w:color w:val="000000"/>
                <w:sz w:val="23"/>
                <w:szCs w:val="23"/>
                <w:lang w:eastAsia="en-GB"/>
              </w:rPr>
              <w:t>travelwest</w:t>
            </w:r>
            <w:proofErr w:type="spellEnd"/>
            <w:r w:rsidRPr="00B70DD4">
              <w:rPr>
                <w:rFonts w:eastAsia="Times New Roman" w:cs="Times New Roman"/>
                <w:color w:val="000000"/>
                <w:sz w:val="23"/>
                <w:szCs w:val="23"/>
                <w:lang w:eastAsia="en-GB"/>
              </w:rPr>
              <w:t>.</w:t>
            </w:r>
          </w:p>
        </w:tc>
      </w:tr>
      <w:tr w:rsidR="00646482" w:rsidRPr="00B70DD4" w14:paraId="1D6E071D" w14:textId="77777777" w:rsidTr="00D776DE">
        <w:trPr>
          <w:trHeight w:val="300"/>
        </w:trPr>
        <w:tc>
          <w:tcPr>
            <w:tcW w:w="3510" w:type="dxa"/>
            <w:hideMark/>
          </w:tcPr>
          <w:p w14:paraId="4D97D447" w14:textId="77777777" w:rsidR="00646482" w:rsidRPr="00D776DE" w:rsidRDefault="00646482" w:rsidP="008506C2">
            <w:pPr>
              <w:spacing w:before="60" w:after="60"/>
              <w:rPr>
                <w:rFonts w:eastAsia="Times New Roman" w:cs="Times New Roman"/>
                <w:b/>
                <w:bCs/>
                <w:color w:val="000000"/>
                <w:sz w:val="23"/>
                <w:szCs w:val="23"/>
                <w:lang w:eastAsia="en-GB"/>
              </w:rPr>
            </w:pPr>
            <w:r w:rsidRPr="00D776DE">
              <w:rPr>
                <w:rFonts w:eastAsia="Times New Roman" w:cs="Times New Roman"/>
                <w:b/>
                <w:bCs/>
                <w:color w:val="000000"/>
                <w:sz w:val="23"/>
                <w:szCs w:val="23"/>
                <w:lang w:eastAsia="en-GB"/>
              </w:rPr>
              <w:t>Individual support</w:t>
            </w:r>
          </w:p>
        </w:tc>
        <w:tc>
          <w:tcPr>
            <w:tcW w:w="6118" w:type="dxa"/>
            <w:hideMark/>
          </w:tcPr>
          <w:p w14:paraId="54B77771" w14:textId="77777777" w:rsidR="00646482" w:rsidRPr="00B70DD4" w:rsidRDefault="00646482" w:rsidP="008506C2">
            <w:pPr>
              <w:spacing w:before="60" w:after="60"/>
              <w:rPr>
                <w:rFonts w:eastAsia="Times New Roman" w:cs="Times New Roman"/>
                <w:color w:val="000000"/>
                <w:sz w:val="23"/>
                <w:szCs w:val="23"/>
                <w:lang w:eastAsia="en-GB"/>
              </w:rPr>
            </w:pPr>
          </w:p>
        </w:tc>
      </w:tr>
      <w:tr w:rsidR="00D776DE" w:rsidRPr="00B70DD4" w14:paraId="693E5F76" w14:textId="77777777" w:rsidTr="00D776DE">
        <w:trPr>
          <w:trHeight w:val="300"/>
        </w:trPr>
        <w:tc>
          <w:tcPr>
            <w:tcW w:w="3510" w:type="dxa"/>
          </w:tcPr>
          <w:p w14:paraId="030CE994" w14:textId="3472A3E3" w:rsidR="00D776DE" w:rsidRPr="00B70DD4" w:rsidRDefault="00D776DE" w:rsidP="008506C2">
            <w:pPr>
              <w:spacing w:before="60" w:after="60"/>
              <w:rPr>
                <w:rFonts w:eastAsia="Times New Roman" w:cs="Times New Roman"/>
                <w:b/>
                <w:bCs/>
                <w:color w:val="000000"/>
                <w:sz w:val="23"/>
                <w:szCs w:val="23"/>
                <w:u w:val="single"/>
                <w:lang w:eastAsia="en-GB"/>
              </w:rPr>
            </w:pPr>
            <w:r w:rsidRPr="00B70DD4">
              <w:rPr>
                <w:rFonts w:eastAsia="Times New Roman" w:cs="Times New Roman"/>
                <w:color w:val="000000"/>
                <w:sz w:val="23"/>
                <w:szCs w:val="23"/>
                <w:lang w:eastAsia="en-GB"/>
              </w:rPr>
              <w:t xml:space="preserve">Direct your colleagues to: </w:t>
            </w:r>
            <w:hyperlink r:id="rId7" w:history="1">
              <w:r w:rsidRPr="00B70DD4">
                <w:rPr>
                  <w:rStyle w:val="Hyperlink"/>
                  <w:rFonts w:eastAsia="Times New Roman" w:cs="Times New Roman"/>
                  <w:sz w:val="23"/>
                  <w:szCs w:val="23"/>
                  <w:lang w:eastAsia="en-GB"/>
                </w:rPr>
                <w:t>www.travelwest.info/commuting-support</w:t>
              </w:r>
            </w:hyperlink>
            <w:r w:rsidRPr="00B70DD4">
              <w:rPr>
                <w:rFonts w:eastAsia="Times New Roman" w:cs="Times New Roman"/>
                <w:color w:val="000000"/>
                <w:sz w:val="23"/>
                <w:szCs w:val="23"/>
                <w:lang w:eastAsia="en-GB"/>
              </w:rPr>
              <w:t xml:space="preserve"> to sign up.</w:t>
            </w:r>
          </w:p>
        </w:tc>
        <w:tc>
          <w:tcPr>
            <w:tcW w:w="6118" w:type="dxa"/>
          </w:tcPr>
          <w:p w14:paraId="21698C76" w14:textId="77777777" w:rsidR="00D776DE" w:rsidRPr="00B70DD4" w:rsidRDefault="00D776DE" w:rsidP="008506C2">
            <w:pPr>
              <w:spacing w:before="60" w:after="60"/>
              <w:rPr>
                <w:rFonts w:eastAsia="Times New Roman" w:cs="Times New Roman"/>
                <w:color w:val="000000"/>
                <w:sz w:val="23"/>
                <w:szCs w:val="23"/>
                <w:lang w:eastAsia="en-GB"/>
              </w:rPr>
            </w:pPr>
          </w:p>
        </w:tc>
      </w:tr>
      <w:tr w:rsidR="00D776DE" w:rsidRPr="00B70DD4" w14:paraId="4C48CE00" w14:textId="77777777" w:rsidTr="00D776DE">
        <w:trPr>
          <w:trHeight w:val="300"/>
        </w:trPr>
        <w:tc>
          <w:tcPr>
            <w:tcW w:w="3510" w:type="dxa"/>
          </w:tcPr>
          <w:p w14:paraId="651F1CD1" w14:textId="374591D8" w:rsidR="00D776DE" w:rsidRPr="00B70DD4" w:rsidRDefault="00D776DE" w:rsidP="008506C2">
            <w:pPr>
              <w:spacing w:before="60" w:after="60"/>
              <w:rPr>
                <w:rFonts w:eastAsia="Times New Roman" w:cs="Times New Roman"/>
                <w:color w:val="000000"/>
                <w:sz w:val="23"/>
                <w:szCs w:val="23"/>
                <w:lang w:eastAsia="en-GB"/>
              </w:rPr>
            </w:pPr>
            <w:r>
              <w:rPr>
                <w:rFonts w:eastAsia="Times New Roman" w:cs="Times New Roman"/>
                <w:color w:val="000000"/>
                <w:sz w:val="23"/>
                <w:szCs w:val="23"/>
                <w:lang w:eastAsia="en-GB"/>
              </w:rPr>
              <w:t>Borrow a Bike</w:t>
            </w:r>
          </w:p>
        </w:tc>
        <w:tc>
          <w:tcPr>
            <w:tcW w:w="6118" w:type="dxa"/>
          </w:tcPr>
          <w:p w14:paraId="75A16912" w14:textId="13CD28A2" w:rsidR="00D776DE" w:rsidRPr="00B70DD4" w:rsidRDefault="00D776DE" w:rsidP="008506C2">
            <w:pPr>
              <w:spacing w:before="60" w:after="60"/>
              <w:rPr>
                <w:rFonts w:eastAsia="Times New Roman" w:cs="Times New Roman"/>
                <w:color w:val="000000"/>
                <w:sz w:val="23"/>
                <w:szCs w:val="23"/>
                <w:lang w:eastAsia="en-GB"/>
              </w:rPr>
            </w:pPr>
            <w:r w:rsidRPr="00436663">
              <w:rPr>
                <w:rFonts w:eastAsia="Times New Roman" w:cs="Times New Roman"/>
                <w:color w:val="000000"/>
                <w:sz w:val="23"/>
                <w:szCs w:val="23"/>
                <w:lang w:eastAsia="en-GB"/>
              </w:rPr>
              <w:t>Free individual bike loan</w:t>
            </w:r>
            <w:r>
              <w:rPr>
                <w:rFonts w:eastAsia="Times New Roman" w:cs="Times New Roman"/>
                <w:color w:val="000000"/>
                <w:sz w:val="23"/>
                <w:szCs w:val="23"/>
                <w:lang w:eastAsia="en-GB"/>
              </w:rPr>
              <w:t>s to help people try cycling. L</w:t>
            </w:r>
            <w:r w:rsidRPr="00436663">
              <w:rPr>
                <w:rFonts w:eastAsia="Times New Roman" w:cs="Times New Roman"/>
                <w:color w:val="000000"/>
                <w:sz w:val="23"/>
                <w:szCs w:val="23"/>
                <w:lang w:eastAsia="en-GB"/>
              </w:rPr>
              <w:t>oan hybrid and folding bikes for 1 month or electric bikes for 2 weeks.</w:t>
            </w:r>
          </w:p>
        </w:tc>
      </w:tr>
      <w:tr w:rsidR="00D776DE" w:rsidRPr="00B70DD4" w14:paraId="08370FDC" w14:textId="77777777" w:rsidTr="00D776DE">
        <w:trPr>
          <w:trHeight w:val="300"/>
        </w:trPr>
        <w:tc>
          <w:tcPr>
            <w:tcW w:w="3510" w:type="dxa"/>
          </w:tcPr>
          <w:p w14:paraId="30A288E1" w14:textId="3F91424D" w:rsidR="00D776DE" w:rsidRDefault="00D776DE" w:rsidP="008506C2">
            <w:pPr>
              <w:spacing w:before="60" w:after="60"/>
              <w:rPr>
                <w:rFonts w:eastAsia="Times New Roman" w:cs="Times New Roman"/>
                <w:color w:val="000000"/>
                <w:sz w:val="23"/>
                <w:szCs w:val="23"/>
                <w:lang w:eastAsia="en-GB"/>
              </w:rPr>
            </w:pPr>
            <w:r>
              <w:rPr>
                <w:rFonts w:eastAsia="Times New Roman" w:cs="Times New Roman"/>
                <w:color w:val="000000"/>
                <w:sz w:val="23"/>
                <w:szCs w:val="23"/>
                <w:lang w:eastAsia="en-GB"/>
              </w:rPr>
              <w:t>Adult</w:t>
            </w:r>
            <w:r w:rsidRPr="00B70DD4">
              <w:rPr>
                <w:rFonts w:eastAsia="Times New Roman" w:cs="Times New Roman"/>
                <w:color w:val="000000"/>
                <w:sz w:val="23"/>
                <w:szCs w:val="23"/>
                <w:lang w:eastAsia="en-GB"/>
              </w:rPr>
              <w:t xml:space="preserve"> cycle training</w:t>
            </w:r>
          </w:p>
        </w:tc>
        <w:tc>
          <w:tcPr>
            <w:tcW w:w="6118" w:type="dxa"/>
          </w:tcPr>
          <w:p w14:paraId="6669E9B1" w14:textId="49AB1ED9" w:rsidR="00D776DE" w:rsidRPr="00436663" w:rsidRDefault="00D776DE" w:rsidP="008506C2">
            <w:pPr>
              <w:spacing w:before="60" w:after="60"/>
              <w:rPr>
                <w:rFonts w:eastAsia="Times New Roman" w:cs="Times New Roman"/>
                <w:color w:val="000000"/>
                <w:sz w:val="23"/>
                <w:szCs w:val="23"/>
                <w:lang w:eastAsia="en-GB"/>
              </w:rPr>
            </w:pPr>
            <w:r w:rsidRPr="00F82523">
              <w:rPr>
                <w:rFonts w:eastAsia="Times New Roman" w:cs="Times New Roman"/>
                <w:color w:val="000000"/>
                <w:sz w:val="23"/>
                <w:szCs w:val="23"/>
                <w:lang w:eastAsia="en-GB"/>
              </w:rPr>
              <w:t>Free training to improve your skills and ability to cycle confidently. You can have up to 3 sessions - beginner, intermediate and advanced.</w:t>
            </w:r>
          </w:p>
        </w:tc>
      </w:tr>
      <w:tr w:rsidR="00D776DE" w:rsidRPr="00B70DD4" w14:paraId="1F4A29ED" w14:textId="77777777" w:rsidTr="00D776DE">
        <w:trPr>
          <w:trHeight w:val="300"/>
        </w:trPr>
        <w:tc>
          <w:tcPr>
            <w:tcW w:w="3510" w:type="dxa"/>
          </w:tcPr>
          <w:p w14:paraId="7B5C6F3C" w14:textId="1DE83EAC" w:rsidR="00D776DE" w:rsidRDefault="00D776DE" w:rsidP="00D776DE">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Journey planning</w:t>
            </w:r>
          </w:p>
        </w:tc>
        <w:tc>
          <w:tcPr>
            <w:tcW w:w="6118" w:type="dxa"/>
          </w:tcPr>
          <w:p w14:paraId="24244A7C" w14:textId="0AF12B5B" w:rsidR="00D776DE" w:rsidRPr="00F82523" w:rsidRDefault="00D776DE" w:rsidP="00D776DE">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Help to find your best route to work.</w:t>
            </w:r>
          </w:p>
        </w:tc>
      </w:tr>
      <w:tr w:rsidR="00D776DE" w:rsidRPr="00B70DD4" w14:paraId="224922DE" w14:textId="77777777" w:rsidTr="00D776DE">
        <w:trPr>
          <w:trHeight w:val="300"/>
        </w:trPr>
        <w:tc>
          <w:tcPr>
            <w:tcW w:w="3510" w:type="dxa"/>
          </w:tcPr>
          <w:p w14:paraId="30F4D9E7" w14:textId="1681B722" w:rsidR="00D776DE" w:rsidRPr="00B70DD4" w:rsidRDefault="00D776DE" w:rsidP="00D776DE">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Bus taster tickets</w:t>
            </w:r>
          </w:p>
        </w:tc>
        <w:tc>
          <w:tcPr>
            <w:tcW w:w="6118" w:type="dxa"/>
          </w:tcPr>
          <w:p w14:paraId="3C584B2F" w14:textId="1D2CCDD7" w:rsidR="00D776DE" w:rsidRPr="00B70DD4" w:rsidRDefault="00D776DE" w:rsidP="00D776DE">
            <w:pPr>
              <w:spacing w:before="60" w:after="60"/>
              <w:rPr>
                <w:rFonts w:eastAsia="Times New Roman" w:cs="Times New Roman"/>
                <w:color w:val="000000"/>
                <w:sz w:val="23"/>
                <w:szCs w:val="23"/>
                <w:lang w:eastAsia="en-GB"/>
              </w:rPr>
            </w:pPr>
            <w:r w:rsidRPr="00B70DD4">
              <w:rPr>
                <w:rFonts w:eastAsia="Times New Roman" w:cs="Times New Roman"/>
                <w:color w:val="000000"/>
                <w:sz w:val="23"/>
                <w:szCs w:val="23"/>
                <w:lang w:eastAsia="en-GB"/>
              </w:rPr>
              <w:t>Free bus tickets to try commuting by bus.</w:t>
            </w:r>
          </w:p>
        </w:tc>
      </w:tr>
    </w:tbl>
    <w:p w14:paraId="24E10ABF" w14:textId="749D1447" w:rsidR="00B70DD4" w:rsidRPr="00B70DD4" w:rsidRDefault="00B70DD4" w:rsidP="00B70DD4">
      <w:pPr>
        <w:pStyle w:val="NoSpacing"/>
        <w:spacing w:before="60" w:after="60"/>
        <w:rPr>
          <w:sz w:val="23"/>
          <w:szCs w:val="23"/>
        </w:rPr>
      </w:pPr>
    </w:p>
    <w:p w14:paraId="6865FE14" w14:textId="3B11222E" w:rsidR="00B70DD4" w:rsidRPr="00B70DD4" w:rsidRDefault="00B70DD4" w:rsidP="00B70DD4">
      <w:pPr>
        <w:pStyle w:val="NoSpacing"/>
        <w:spacing w:before="60" w:after="60"/>
        <w:rPr>
          <w:sz w:val="23"/>
          <w:szCs w:val="23"/>
        </w:rPr>
      </w:pPr>
      <w:r w:rsidRPr="00B70DD4">
        <w:rPr>
          <w:sz w:val="23"/>
          <w:szCs w:val="23"/>
        </w:rPr>
        <w:lastRenderedPageBreak/>
        <w:t>Andy Whitty, Bristol City Council</w:t>
      </w:r>
    </w:p>
    <w:p w14:paraId="2BD1240D" w14:textId="77777777" w:rsidR="00B70DD4" w:rsidRPr="00B70DD4" w:rsidRDefault="00B70DD4" w:rsidP="00B70DD4">
      <w:pPr>
        <w:pStyle w:val="NoSpacing"/>
        <w:spacing w:before="60" w:after="60"/>
        <w:rPr>
          <w:sz w:val="23"/>
          <w:szCs w:val="23"/>
        </w:rPr>
      </w:pPr>
      <w:r w:rsidRPr="00B70DD4">
        <w:rPr>
          <w:sz w:val="23"/>
          <w:szCs w:val="23"/>
        </w:rPr>
        <w:t>07384 450 582</w:t>
      </w:r>
    </w:p>
    <w:p w14:paraId="1160D7F3" w14:textId="2B657BA6" w:rsidR="00B70DD4" w:rsidRPr="00B70DD4" w:rsidRDefault="00B70DD4" w:rsidP="00B70DD4">
      <w:pPr>
        <w:pStyle w:val="NoSpacing"/>
        <w:spacing w:before="60" w:after="60"/>
        <w:rPr>
          <w:sz w:val="23"/>
          <w:szCs w:val="23"/>
        </w:rPr>
      </w:pPr>
      <w:r w:rsidRPr="00B70DD4">
        <w:rPr>
          <w:sz w:val="23"/>
          <w:szCs w:val="23"/>
        </w:rPr>
        <w:t>andy.whitty@bristol.gov.uk</w:t>
      </w:r>
    </w:p>
    <w:p w14:paraId="324B0115" w14:textId="7C87FA88" w:rsidR="00D776DE" w:rsidRDefault="009F2B7F" w:rsidP="00D776DE">
      <w:pPr>
        <w:pStyle w:val="NoSpacing"/>
        <w:spacing w:before="60" w:after="60"/>
        <w:rPr>
          <w:rStyle w:val="Hyperlink"/>
          <w:sz w:val="23"/>
          <w:szCs w:val="23"/>
        </w:rPr>
      </w:pPr>
      <w:hyperlink r:id="rId8" w:history="1">
        <w:r w:rsidR="00B70DD4" w:rsidRPr="00B70DD4">
          <w:rPr>
            <w:rStyle w:val="Hyperlink"/>
            <w:sz w:val="23"/>
            <w:szCs w:val="23"/>
          </w:rPr>
          <w:t>www.travelwest.info/champion</w:t>
        </w:r>
      </w:hyperlink>
    </w:p>
    <w:p w14:paraId="6727CA47" w14:textId="77777777" w:rsidR="00D776DE" w:rsidRDefault="00D776DE" w:rsidP="00D776DE">
      <w:pPr>
        <w:pStyle w:val="NoSpacing"/>
        <w:spacing w:before="60" w:after="60"/>
        <w:rPr>
          <w:rStyle w:val="Hyperlink"/>
          <w:sz w:val="23"/>
          <w:szCs w:val="23"/>
        </w:rPr>
      </w:pPr>
    </w:p>
    <w:p w14:paraId="4B4934DB" w14:textId="48B0C4E8" w:rsidR="00B70DD4" w:rsidRDefault="00D776DE" w:rsidP="00D776DE">
      <w:pPr>
        <w:pStyle w:val="NoSpacing"/>
        <w:spacing w:before="60" w:after="60"/>
        <w:rPr>
          <w:u w:val="single"/>
        </w:rPr>
      </w:pPr>
      <w:r w:rsidRPr="00643FB6">
        <w:drawing>
          <wp:inline distT="0" distB="0" distL="0" distR="0" wp14:anchorId="18B9A723" wp14:editId="15F73B75">
            <wp:extent cx="1725771" cy="1718441"/>
            <wp:effectExtent l="0" t="0" r="8255" b="0"/>
            <wp:docPr id="3" name="Picture 3" descr="Active Travel Champion. Lead the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tive Travel Champion. Lead the W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841" cy="1750375"/>
                    </a:xfrm>
                    <a:prstGeom prst="rect">
                      <a:avLst/>
                    </a:prstGeom>
                    <a:noFill/>
                    <a:ln>
                      <a:noFill/>
                    </a:ln>
                  </pic:spPr>
                </pic:pic>
              </a:graphicData>
            </a:graphic>
          </wp:inline>
        </w:drawing>
      </w:r>
    </w:p>
    <w:p w14:paraId="407EC41C" w14:textId="5A36391E" w:rsidR="00D776DE" w:rsidRDefault="00D776DE" w:rsidP="00D776DE">
      <w:pPr>
        <w:pStyle w:val="NoSpacing"/>
        <w:spacing w:before="60" w:after="60"/>
        <w:rPr>
          <w:u w:val="single"/>
        </w:rPr>
      </w:pPr>
    </w:p>
    <w:p w14:paraId="6D3A10A8" w14:textId="77777777" w:rsidR="00D776DE" w:rsidRPr="00B70DD4" w:rsidRDefault="00D776DE" w:rsidP="00D776DE">
      <w:pPr>
        <w:pStyle w:val="NoSpacing"/>
        <w:spacing w:before="60" w:after="60"/>
        <w:rPr>
          <w:u w:val="single"/>
        </w:rPr>
      </w:pPr>
    </w:p>
    <w:sectPr w:rsidR="00D776DE" w:rsidRPr="00B70DD4" w:rsidSect="00D776DE">
      <w:pgSz w:w="11906" w:h="16838"/>
      <w:pgMar w:top="1418" w:right="1247" w:bottom="1560" w:left="1247"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C87DA" w14:textId="77777777" w:rsidR="009F2B7F" w:rsidRDefault="009F2B7F">
      <w:r>
        <w:separator/>
      </w:r>
    </w:p>
  </w:endnote>
  <w:endnote w:type="continuationSeparator" w:id="0">
    <w:p w14:paraId="0B2B1044" w14:textId="77777777" w:rsidR="009F2B7F" w:rsidRDefault="009F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21DA1" w14:textId="77777777" w:rsidR="009F2B7F" w:rsidRDefault="009F2B7F">
      <w:r>
        <w:separator/>
      </w:r>
    </w:p>
  </w:footnote>
  <w:footnote w:type="continuationSeparator" w:id="0">
    <w:p w14:paraId="1E73192B" w14:textId="77777777" w:rsidR="009F2B7F" w:rsidRDefault="009F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ADA"/>
    <w:multiLevelType w:val="hybridMultilevel"/>
    <w:tmpl w:val="5284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DB166B"/>
    <w:multiLevelType w:val="hybridMultilevel"/>
    <w:tmpl w:val="96DC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DD4"/>
    <w:rsid w:val="00032D55"/>
    <w:rsid w:val="001E3EAC"/>
    <w:rsid w:val="00293DEE"/>
    <w:rsid w:val="003A643B"/>
    <w:rsid w:val="00436663"/>
    <w:rsid w:val="004A01B1"/>
    <w:rsid w:val="00646482"/>
    <w:rsid w:val="008A6C71"/>
    <w:rsid w:val="009E2D01"/>
    <w:rsid w:val="009F2B7F"/>
    <w:rsid w:val="00AB5E64"/>
    <w:rsid w:val="00B70DD4"/>
    <w:rsid w:val="00B83D38"/>
    <w:rsid w:val="00CB3631"/>
    <w:rsid w:val="00D04085"/>
    <w:rsid w:val="00D47408"/>
    <w:rsid w:val="00D776DE"/>
    <w:rsid w:val="00F82523"/>
    <w:rsid w:val="00FD3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D5DA0"/>
  <w15:docId w15:val="{0A79D679-C6E9-471E-B81E-944F33CC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6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76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DD4"/>
  </w:style>
  <w:style w:type="paragraph" w:styleId="ListParagraph">
    <w:name w:val="List Paragraph"/>
    <w:basedOn w:val="Normal"/>
    <w:uiPriority w:val="34"/>
    <w:qFormat/>
    <w:rsid w:val="00B70DD4"/>
    <w:pPr>
      <w:spacing w:after="200" w:line="276" w:lineRule="auto"/>
      <w:ind w:left="720"/>
      <w:contextualSpacing/>
    </w:pPr>
  </w:style>
  <w:style w:type="paragraph" w:styleId="BalloonText">
    <w:name w:val="Balloon Text"/>
    <w:basedOn w:val="Normal"/>
    <w:link w:val="BalloonTextChar"/>
    <w:uiPriority w:val="99"/>
    <w:semiHidden/>
    <w:unhideWhenUsed/>
    <w:rsid w:val="00B70DD4"/>
    <w:rPr>
      <w:rFonts w:ascii="Tahoma" w:hAnsi="Tahoma" w:cs="Tahoma"/>
      <w:sz w:val="16"/>
      <w:szCs w:val="16"/>
    </w:rPr>
  </w:style>
  <w:style w:type="character" w:customStyle="1" w:styleId="BalloonTextChar">
    <w:name w:val="Balloon Text Char"/>
    <w:basedOn w:val="DefaultParagraphFont"/>
    <w:link w:val="BalloonText"/>
    <w:uiPriority w:val="99"/>
    <w:semiHidden/>
    <w:rsid w:val="00B70DD4"/>
    <w:rPr>
      <w:rFonts w:ascii="Tahoma" w:hAnsi="Tahoma" w:cs="Tahoma"/>
      <w:sz w:val="16"/>
      <w:szCs w:val="16"/>
    </w:rPr>
  </w:style>
  <w:style w:type="character" w:styleId="Hyperlink">
    <w:name w:val="Hyperlink"/>
    <w:basedOn w:val="DefaultParagraphFont"/>
    <w:uiPriority w:val="99"/>
    <w:unhideWhenUsed/>
    <w:rsid w:val="00B70DD4"/>
    <w:rPr>
      <w:color w:val="0000FF" w:themeColor="hyperlink"/>
      <w:u w:val="single"/>
    </w:rPr>
  </w:style>
  <w:style w:type="character" w:customStyle="1" w:styleId="Heading1Char">
    <w:name w:val="Heading 1 Char"/>
    <w:basedOn w:val="DefaultParagraphFont"/>
    <w:link w:val="Heading1"/>
    <w:uiPriority w:val="9"/>
    <w:rsid w:val="00D776DE"/>
    <w:rPr>
      <w:rFonts w:asciiTheme="majorHAnsi" w:eastAsiaTheme="majorEastAsia" w:hAnsiTheme="majorHAnsi" w:cstheme="majorBidi"/>
      <w:color w:val="365F91" w:themeColor="accent1" w:themeShade="BF"/>
      <w:sz w:val="32"/>
      <w:szCs w:val="32"/>
    </w:rPr>
  </w:style>
  <w:style w:type="table" w:styleId="TableGridLight">
    <w:name w:val="Grid Table Light"/>
    <w:basedOn w:val="TableNormal"/>
    <w:uiPriority w:val="40"/>
    <w:rsid w:val="00D776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D776DE"/>
    <w:pPr>
      <w:tabs>
        <w:tab w:val="center" w:pos="4513"/>
        <w:tab w:val="right" w:pos="9026"/>
      </w:tabs>
    </w:pPr>
  </w:style>
  <w:style w:type="character" w:customStyle="1" w:styleId="HeaderChar">
    <w:name w:val="Header Char"/>
    <w:basedOn w:val="DefaultParagraphFont"/>
    <w:link w:val="Header"/>
    <w:uiPriority w:val="99"/>
    <w:rsid w:val="00D776DE"/>
  </w:style>
  <w:style w:type="paragraph" w:styleId="Footer">
    <w:name w:val="footer"/>
    <w:basedOn w:val="Normal"/>
    <w:link w:val="FooterChar"/>
    <w:uiPriority w:val="99"/>
    <w:unhideWhenUsed/>
    <w:rsid w:val="00D776DE"/>
    <w:pPr>
      <w:tabs>
        <w:tab w:val="center" w:pos="4513"/>
        <w:tab w:val="right" w:pos="9026"/>
      </w:tabs>
    </w:pPr>
  </w:style>
  <w:style w:type="character" w:customStyle="1" w:styleId="FooterChar">
    <w:name w:val="Footer Char"/>
    <w:basedOn w:val="DefaultParagraphFont"/>
    <w:link w:val="Footer"/>
    <w:uiPriority w:val="99"/>
    <w:rsid w:val="00D776DE"/>
  </w:style>
  <w:style w:type="character" w:customStyle="1" w:styleId="Heading2Char">
    <w:name w:val="Heading 2 Char"/>
    <w:basedOn w:val="DefaultParagraphFont"/>
    <w:link w:val="Heading2"/>
    <w:uiPriority w:val="9"/>
    <w:rsid w:val="00D77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4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west.info/champion" TargetMode="External"/><Relationship Id="rId3" Type="http://schemas.openxmlformats.org/officeDocument/2006/relationships/settings" Target="settings.xml"/><Relationship Id="rId7" Type="http://schemas.openxmlformats.org/officeDocument/2006/relationships/hyperlink" Target="http://www.travelwest.info/commuting-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Whitty</dc:creator>
  <cp:lastModifiedBy>Sofia Alvadia</cp:lastModifiedBy>
  <cp:revision>7</cp:revision>
  <dcterms:created xsi:type="dcterms:W3CDTF">2019-11-20T13:43:00Z</dcterms:created>
  <dcterms:modified xsi:type="dcterms:W3CDTF">2021-12-09T10:46:00Z</dcterms:modified>
</cp:coreProperties>
</file>